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center"/>
      </w:pPr>
      <w:r>
        <w:rPr>
          <w:rFonts w:hint="eastAsia" w:ascii="宋体" w:hAnsi="宋体" w:eastAsia="宋体" w:cs="宋体"/>
          <w:b/>
          <w:kern w:val="0"/>
          <w:sz w:val="28"/>
          <w:szCs w:val="28"/>
          <w:lang w:val="en-US" w:eastAsia="zh-CN" w:bidi="ar"/>
        </w:rPr>
        <w:t>行政诉讼起诉状范本</w:t>
      </w:r>
      <w:r>
        <w:rPr>
          <w:rFonts w:eastAsia="宋体" w:asciiTheme="minorHAnsi" w:hAnsiTheme="minorHAnsi" w:cstheme="minorBidi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left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  </w:t>
      </w:r>
      <w:r>
        <w:rPr>
          <w:rFonts w:eastAsia="宋体" w:asciiTheme="minorHAnsi" w:hAnsiTheme="minorHAnsi" w:cstheme="minorBidi"/>
          <w:kern w:val="0"/>
          <w:sz w:val="24"/>
          <w:szCs w:val="24"/>
          <w:lang w:val="en-US" w:eastAsia="zh-CN" w:bidi="ar"/>
        </w:rPr>
        <w:t xml:space="preserve"> </w:t>
      </w:r>
    </w:p>
    <w:p>
      <w:pPr>
        <w:pStyle w:val="4"/>
        <w:keepNext w:val="0"/>
        <w:keepLines w:val="0"/>
        <w:widowControl/>
        <w:suppressLineNumbers w:val="0"/>
      </w:pPr>
      <w:r>
        <w:rPr>
          <w:rFonts w:ascii="新宋体" w:hAnsi="新宋体" w:eastAsia="新宋体" w:cs="新宋体"/>
          <w:kern w:val="0"/>
          <w:sz w:val="24"/>
          <w:szCs w:val="24"/>
          <w:lang w:val="en-US" w:eastAsia="zh-CN" w:bidi="ar"/>
        </w:rPr>
        <w:br w:type="textWrapping"/>
      </w:r>
      <w:r>
        <w:rPr>
          <w:sz w:val="21"/>
          <w:szCs w:val="21"/>
        </w:rPr>
        <w:t>　　原告：某某某，男， 20XX年 XX月 XX 日 出世，现住XXXXXXXXXXXXXXXXX</w:t>
      </w:r>
    </w:p>
    <w:p>
      <w:pPr>
        <w:pStyle w:val="4"/>
        <w:keepNext w:val="0"/>
        <w:keepLines w:val="0"/>
        <w:widowControl/>
        <w:suppressLineNumbers w:val="0"/>
      </w:pPr>
      <w:r>
        <w:rPr>
          <w:sz w:val="21"/>
          <w:szCs w:val="21"/>
        </w:rPr>
        <w:t>　　电话： *****</w:t>
      </w:r>
      <w:bookmarkStart w:id="0" w:name="_GoBack"/>
      <w:bookmarkEnd w:id="0"/>
    </w:p>
    <w:p>
      <w:pPr>
        <w:pStyle w:val="4"/>
        <w:keepNext w:val="0"/>
        <w:keepLines w:val="0"/>
        <w:widowControl/>
        <w:suppressLineNumbers w:val="0"/>
      </w:pPr>
      <w:r>
        <w:rPr>
          <w:sz w:val="21"/>
          <w:szCs w:val="21"/>
        </w:rPr>
        <w:t>　　被告：国家工商行政办理总局商标评定委员会</w:t>
      </w:r>
    </w:p>
    <w:p>
      <w:pPr>
        <w:pStyle w:val="4"/>
        <w:keepNext w:val="0"/>
        <w:keepLines w:val="0"/>
        <w:widowControl/>
        <w:suppressLineNumbers w:val="0"/>
      </w:pPr>
      <w:r>
        <w:rPr>
          <w:sz w:val="21"/>
          <w:szCs w:val="21"/>
        </w:rPr>
        <w:t>　　地址：XX市XX区XX路 XX号</w:t>
      </w:r>
    </w:p>
    <w:p>
      <w:pPr>
        <w:pStyle w:val="4"/>
        <w:keepNext w:val="0"/>
        <w:keepLines w:val="0"/>
        <w:widowControl/>
        <w:suppressLineNumbers w:val="0"/>
      </w:pPr>
      <w:r>
        <w:rPr>
          <w:sz w:val="21"/>
          <w:szCs w:val="21"/>
        </w:rPr>
        <w:t>　　负责人：某某某 职务：主任</w:t>
      </w:r>
    </w:p>
    <w:p>
      <w:pPr>
        <w:pStyle w:val="4"/>
        <w:keepNext w:val="0"/>
        <w:keepLines w:val="0"/>
        <w:widowControl/>
        <w:suppressLineNumbers w:val="0"/>
      </w:pPr>
      <w:r>
        <w:rPr>
          <w:sz w:val="21"/>
          <w:szCs w:val="21"/>
        </w:rPr>
        <w:t>　　诉讼恳求</w:t>
      </w:r>
    </w:p>
    <w:p>
      <w:pPr>
        <w:pStyle w:val="4"/>
        <w:keepNext w:val="0"/>
        <w:keepLines w:val="0"/>
        <w:widowControl/>
        <w:suppressLineNumbers w:val="0"/>
      </w:pPr>
      <w:r>
        <w:rPr>
          <w:sz w:val="21"/>
          <w:szCs w:val="21"/>
        </w:rPr>
        <w:t>　　1、恳求人民法院吊销国家工商行政总局商标评定委员会作出的商评字( 20xx )第 22xxx 号关于第4xxx7 号“xxxx”商标驳回复审决议 。</w:t>
      </w:r>
    </w:p>
    <w:p>
      <w:pPr>
        <w:pStyle w:val="4"/>
        <w:keepNext w:val="0"/>
        <w:keepLines w:val="0"/>
        <w:widowControl/>
        <w:suppressLineNumbers w:val="0"/>
      </w:pPr>
      <w:r>
        <w:rPr>
          <w:sz w:val="21"/>
          <w:szCs w:val="21"/>
        </w:rPr>
        <w:t>　　现实和理由</w:t>
      </w:r>
    </w:p>
    <w:p>
      <w:pPr>
        <w:pStyle w:val="4"/>
        <w:keepNext w:val="0"/>
        <w:keepLines w:val="0"/>
        <w:widowControl/>
        <w:suppressLineNumbers w:val="0"/>
      </w:pPr>
      <w:r>
        <w:rPr>
          <w:sz w:val="21"/>
          <w:szCs w:val="21"/>
        </w:rPr>
        <w:t>　　原告于 20xx 年 xx 月 xx 日 向商标局递交了文字商标注册恳求“xxx”(恳求号xxx、类别 xx )，恳求核准注册的服务项目为：保险生意;本钱出资;金融借款;银行;金融服务;储蓄银行;担保;信任;典当;生意。 2008 年 12 月 4 日 国家工商行政办理总局商标局对原告作出了文号为 xxx 的商标驳回决议。原告不服商标局作出的驳回决议，依据《商标法》第三十二条向国家工商行政总局商标评定委员会恳求复审。被告于 2009 年 8 月 31 日 作出了商评字( 20xx )第 22xxx 号关于第 4xxx 号“xxx”商标驳回复审决议。</w:t>
      </w:r>
    </w:p>
    <w:p>
      <w:pPr>
        <w:pStyle w:val="4"/>
        <w:keepNext w:val="0"/>
        <w:keepLines w:val="0"/>
        <w:widowControl/>
        <w:suppressLineNumbers w:val="0"/>
      </w:pPr>
      <w:r>
        <w:rPr>
          <w:sz w:val="21"/>
          <w:szCs w:val="21"/>
        </w:rPr>
        <w:t>　　原告以为被告没有严厉遵从《中华人民共和国商标法》、《中华人民共和国商标法施行法令》、《商标评定规矩》、《商标检查规范》、《工商行政办理部门商标注册、办理和评定工作守则》、《相似产品和服务区别表》相关条款或规则的要求进行评定;程序不合法、证据不足，导致确定现实过错，并作出了过错的决议，严峻损害了原告利益。为维护原告合法权益不受损害，特提起诉讼。</w:t>
      </w:r>
    </w:p>
    <w:p>
      <w:pPr>
        <w:pStyle w:val="4"/>
        <w:keepNext w:val="0"/>
        <w:keepLines w:val="0"/>
        <w:widowControl/>
        <w:suppressLineNumbers w:val="0"/>
      </w:pPr>
      <w:r>
        <w:rPr>
          <w:sz w:val="21"/>
          <w:szCs w:val="21"/>
        </w:rPr>
        <w:t>　　此 致</w:t>
      </w:r>
    </w:p>
    <w:p>
      <w:pPr>
        <w:pStyle w:val="4"/>
        <w:keepNext w:val="0"/>
        <w:keepLines w:val="0"/>
        <w:widowControl/>
        <w:suppressLineNumbers w:val="0"/>
      </w:pPr>
      <w:r>
        <w:rPr>
          <w:sz w:val="21"/>
          <w:szCs w:val="21"/>
        </w:rPr>
        <w:t>　　xx</w:t>
      </w:r>
      <w:r>
        <w:rPr>
          <w:rFonts w:hint="eastAsia"/>
          <w:sz w:val="21"/>
          <w:szCs w:val="21"/>
          <w:lang w:val="en-US" w:eastAsia="zh-CN"/>
        </w:rPr>
        <w:t>第一</w:t>
      </w:r>
      <w:r>
        <w:rPr>
          <w:sz w:val="21"/>
          <w:szCs w:val="21"/>
        </w:rPr>
        <w:t>中级人民法院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left"/>
      </w:pPr>
    </w:p>
    <w:p/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rFonts w:hint="eastAsia"/>
      </w:rPr>
      <w:t xml:space="preserve">                                                           本文来自于互联网，仅供参考和阅读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523"/>
    <w:rsid w:val="003A30C4"/>
    <w:rsid w:val="00407523"/>
    <w:rsid w:val="008F2FDC"/>
    <w:rsid w:val="009859FA"/>
    <w:rsid w:val="28173208"/>
    <w:rsid w:val="2E6837AA"/>
    <w:rsid w:val="30080062"/>
    <w:rsid w:val="388078FA"/>
    <w:rsid w:val="399A3AAF"/>
    <w:rsid w:val="5D4A3873"/>
    <w:rsid w:val="615954DA"/>
    <w:rsid w:val="6A8850EC"/>
    <w:rsid w:val="78EF2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南京星智万合网络科技有限公司</Manager>
  <Company>南京星智万合网络科技有限公司</Company>
  <Pages>1</Pages>
  <Words>339</Words>
  <Characters>401</Characters>
  <Lines>17</Lines>
  <Paragraphs>2</Paragraphs>
  <TotalTime>4</TotalTime>
  <ScaleCrop>false</ScaleCrop>
  <LinksUpToDate>false</LinksUpToDate>
  <CharactersWithSpaces>738</CharactersWithSpaces>
  <HyperlinkBase>南京星智万合网络科技有限公司</HyperlinkBase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南京星智万合网络科技有限公司</cp:category>
  <dcterms:created xsi:type="dcterms:W3CDTF">2021-01-30T16:47:00Z</dcterms:created>
  <dc:creator>南京星智万合网络科技有限公司</dc:creator>
  <dc:description>南京星智万合网络科技有限公司</dc:description>
  <cp:keywords>南京星智万合网络科技有限公司</cp:keywords>
  <cp:lastModifiedBy>南京星智万合网络科技有限公司</cp:lastModifiedBy>
  <dcterms:modified xsi:type="dcterms:W3CDTF">2021-01-31T08:06:22Z</dcterms:modified>
  <dc:subject>南京星智万合网络科技有限公司</dc:subject>
  <dc:title>南京星智万合网络科技有限公司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